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4ADDDF">
      <w:pPr>
        <w:pStyle w:val="3"/>
        <w:spacing w:after="60"/>
        <w:jc w:val="center"/>
        <w:rPr>
          <w:rFonts w:ascii="Arial" w:hAnsi="Arial" w:eastAsia="Arial" w:cs="Arial"/>
          <w:b/>
        </w:rPr>
      </w:pPr>
    </w:p>
    <w:p w14:paraId="247B9DB6">
      <w:pPr>
        <w:pStyle w:val="3"/>
        <w:spacing w:after="6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ESTUDO TÉCNICO PRELIMINAR – ETP</w:t>
      </w:r>
    </w:p>
    <w:p w14:paraId="4AEE1573">
      <w:pPr>
        <w:pStyle w:val="3"/>
        <w:jc w:val="center"/>
        <w:rPr>
          <w:rFonts w:ascii="Arial" w:hAnsi="Arial" w:eastAsia="Arial" w:cs="Arial"/>
          <w:b/>
          <w:sz w:val="24"/>
          <w:szCs w:val="24"/>
        </w:rPr>
      </w:pPr>
    </w:p>
    <w:p w14:paraId="02BE8F1E">
      <w:pPr>
        <w:pStyle w:val="3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AQUISIÇÃO</w:t>
      </w:r>
    </w:p>
    <w:p w14:paraId="32C18147">
      <w:pPr>
        <w:pStyle w:val="3"/>
        <w:spacing w:after="60"/>
        <w:jc w:val="center"/>
        <w:rPr>
          <w:rFonts w:ascii="Arial" w:hAnsi="Arial" w:eastAsia="Arial" w:cs="Arial"/>
          <w:b/>
          <w:sz w:val="24"/>
          <w:szCs w:val="24"/>
        </w:rPr>
      </w:pPr>
    </w:p>
    <w:p w14:paraId="01911779">
      <w:pPr>
        <w:pStyle w:val="3"/>
        <w:pBdr>
          <w:top w:val="none" w:color="000000" w:sz="0" w:space="1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spacing w:line="276" w:lineRule="auto"/>
        <w:rPr>
          <w:rFonts w:ascii="Arial" w:hAnsi="Arial" w:eastAsia="Arial" w:cs="Arial"/>
          <w:color w:val="000000"/>
          <w:sz w:val="24"/>
          <w:szCs w:val="24"/>
        </w:rPr>
      </w:pPr>
    </w:p>
    <w:tbl>
      <w:tblPr>
        <w:tblStyle w:val="20"/>
        <w:tblW w:w="9286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409"/>
        <w:gridCol w:w="5877"/>
      </w:tblGrid>
      <w:tr w14:paraId="6FFE5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14:paraId="00A9FC3D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auto" w:sz="0" w:space="0"/>
              </w:pBdr>
              <w:spacing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Setor Requisitante: </w:t>
            </w:r>
          </w:p>
        </w:tc>
        <w:tc>
          <w:tcPr>
            <w:tcW w:w="5877" w:type="dxa"/>
            <w:shd w:val="clear" w:color="auto" w:fill="auto"/>
          </w:tcPr>
          <w:p w14:paraId="5C72F414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A18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14:paraId="0E0A9F34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auto" w:sz="0" w:space="0"/>
              </w:pBdr>
              <w:spacing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Equipe Responsável (Nome de todos os responsáveis):</w:t>
            </w:r>
          </w:p>
        </w:tc>
        <w:tc>
          <w:tcPr>
            <w:tcW w:w="5877" w:type="dxa"/>
            <w:shd w:val="clear" w:color="auto" w:fill="auto"/>
          </w:tcPr>
          <w:p w14:paraId="16173D03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716B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14:paraId="182F2A46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auto" w:sz="0" w:space="0"/>
              </w:pBdr>
              <w:spacing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Cargo, e-mails e telefones de todos os responsáveis:</w:t>
            </w:r>
          </w:p>
        </w:tc>
        <w:tc>
          <w:tcPr>
            <w:tcW w:w="5877" w:type="dxa"/>
            <w:shd w:val="clear" w:color="auto" w:fill="auto"/>
          </w:tcPr>
          <w:p w14:paraId="2028CEBA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7AB46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14:paraId="3151B2AF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auto" w:sz="0" w:space="0"/>
              </w:pBdr>
              <w:spacing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Objeto:</w:t>
            </w:r>
          </w:p>
        </w:tc>
        <w:tc>
          <w:tcPr>
            <w:tcW w:w="5877" w:type="dxa"/>
            <w:shd w:val="clear" w:color="auto" w:fill="auto"/>
          </w:tcPr>
          <w:p w14:paraId="511DE2EF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  <w:tr w14:paraId="3904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14:paraId="31556B48">
            <w:pPr>
              <w:pStyle w:val="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auto" w:sz="0" w:space="0"/>
              </w:pBdr>
              <w:spacing w:line="276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Número do Protocolo/Pedido:</w:t>
            </w:r>
          </w:p>
        </w:tc>
        <w:tc>
          <w:tcPr>
            <w:tcW w:w="5877" w:type="dxa"/>
            <w:shd w:val="clear" w:color="auto" w:fill="auto"/>
          </w:tcPr>
          <w:p w14:paraId="350AA6FD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</w:tbl>
    <w:p w14:paraId="1A018D28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</w:p>
    <w:p w14:paraId="5642E0B6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</w:p>
    <w:p w14:paraId="20CD7705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</w:p>
    <w:p w14:paraId="01FA2BB8">
      <w:pPr>
        <w:pStyle w:val="3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Objeto</w:t>
      </w:r>
      <w:r>
        <w:rPr>
          <w:rStyle w:val="11"/>
          <w:rFonts w:ascii="Arial" w:hAnsi="Arial" w:eastAsia="Arial" w:cs="Arial"/>
          <w:sz w:val="24"/>
          <w:szCs w:val="24"/>
        </w:rPr>
        <w:footnoteReference w:id="0"/>
      </w:r>
      <w:r>
        <w:rPr>
          <w:rFonts w:ascii="Arial" w:hAnsi="Arial" w:eastAsia="Arial" w:cs="Arial"/>
          <w:sz w:val="24"/>
          <w:szCs w:val="24"/>
        </w:rPr>
        <w:t xml:space="preserve">: (    ) Comum (    )Especial </w:t>
      </w:r>
    </w:p>
    <w:p w14:paraId="2849F4F8"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 w14:paraId="3A397AE3">
      <w:pPr>
        <w:pStyle w:val="3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Fornecimento</w:t>
      </w:r>
      <w:r>
        <w:rPr>
          <w:rStyle w:val="11"/>
          <w:rFonts w:ascii="Arial" w:hAnsi="Arial" w:eastAsia="Arial" w:cs="Arial"/>
          <w:sz w:val="24"/>
          <w:szCs w:val="24"/>
        </w:rPr>
        <w:footnoteReference w:id="1"/>
      </w:r>
      <w:r>
        <w:rPr>
          <w:rFonts w:ascii="Arial" w:hAnsi="Arial" w:eastAsia="Arial" w:cs="Arial"/>
          <w:sz w:val="24"/>
          <w:szCs w:val="24"/>
        </w:rPr>
        <w:t>: (    ) Único           () Contínuo          (    ) Parcelado</w:t>
      </w:r>
    </w:p>
    <w:p w14:paraId="5B3999AD"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 w14:paraId="01E07F7F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</w:p>
    <w:p w14:paraId="0669B192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</w:p>
    <w:p w14:paraId="5914BF90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1. DESCRIÇÃO DA NECESSIDADE</w:t>
      </w:r>
    </w:p>
    <w:p w14:paraId="3949C447">
      <w:pPr>
        <w:pStyle w:val="3"/>
        <w:spacing w:after="60"/>
        <w:jc w:val="both"/>
        <w:rPr>
          <w:rFonts w:ascii="Arial" w:hAnsi="Arial" w:eastAsia="Arial" w:cs="Arial"/>
          <w:sz w:val="24"/>
          <w:szCs w:val="24"/>
        </w:rPr>
      </w:pPr>
    </w:p>
    <w:p w14:paraId="2A137765">
      <w:pPr>
        <w:pStyle w:val="3"/>
        <w:spacing w:after="60"/>
        <w:jc w:val="both"/>
        <w:rPr>
          <w:rFonts w:ascii="Arial" w:hAnsi="Arial" w:eastAsia="Arial" w:cs="Arial"/>
          <w:sz w:val="24"/>
          <w:szCs w:val="24"/>
        </w:rPr>
      </w:pPr>
    </w:p>
    <w:p w14:paraId="782C5AC4">
      <w:pPr>
        <w:pStyle w:val="3"/>
        <w:spacing w:after="60"/>
        <w:jc w:val="both"/>
        <w:rPr>
          <w:rFonts w:ascii="Arial" w:hAnsi="Arial" w:eastAsia="Arial" w:cs="Arial"/>
          <w:sz w:val="24"/>
          <w:szCs w:val="24"/>
        </w:rPr>
      </w:pPr>
    </w:p>
    <w:p w14:paraId="23DA7FCF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2. DEMONSTRAÇÃO DA PREVISÃO DA CONTRATAÇÃO NO PLANO DE CONTRATAÇÕES ANUAL</w:t>
      </w:r>
    </w:p>
    <w:p w14:paraId="5CEC9D9C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</w:p>
    <w:p w14:paraId="4AF3AEBE">
      <w:pPr>
        <w:pStyle w:val="3"/>
        <w:jc w:val="both"/>
        <w:rPr>
          <w:rFonts w:ascii="Arial" w:hAnsi="Arial" w:eastAsia="Arial" w:cs="Arial"/>
          <w:b/>
          <w:sz w:val="24"/>
          <w:szCs w:val="24"/>
        </w:rPr>
      </w:pPr>
    </w:p>
    <w:p w14:paraId="41602A48">
      <w:pPr>
        <w:pStyle w:val="3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A presente Contratação está alinhada com o Plano de Contratações Anual – PCA 2024 da UEM, com número de ordem </w:t>
      </w:r>
      <w:r>
        <w:rPr>
          <w:rFonts w:ascii="Arial" w:hAnsi="Arial" w:eastAsia="Arial" w:cs="Arial"/>
          <w:b/>
          <w:sz w:val="22"/>
          <w:szCs w:val="22"/>
          <w:highlight w:val="lightGray"/>
        </w:rPr>
        <w:t>XXX</w:t>
      </w:r>
      <w:r>
        <w:rPr>
          <w:rFonts w:ascii="Arial" w:hAnsi="Arial" w:eastAsia="Arial" w:cs="Arial"/>
          <w:sz w:val="22"/>
          <w:szCs w:val="22"/>
        </w:rPr>
        <w:t>, do PCA disponível no endereço eletrônico:  https://www.planejamento.pr.gov.br/Pagina/Plano-de-Contratacoes-Anual-do-Estado-PCA-E-2024 .</w:t>
      </w:r>
    </w:p>
    <w:p w14:paraId="26B6ABD2">
      <w:pPr>
        <w:pStyle w:val="3"/>
        <w:jc w:val="both"/>
        <w:rPr>
          <w:rFonts w:ascii="Arial" w:hAnsi="Arial" w:eastAsia="Arial" w:cs="Arial"/>
          <w:sz w:val="22"/>
          <w:szCs w:val="22"/>
        </w:rPr>
      </w:pPr>
    </w:p>
    <w:p w14:paraId="0F34C48F">
      <w:pPr>
        <w:pStyle w:val="3"/>
        <w:jc w:val="both"/>
        <w:rPr>
          <w:rFonts w:ascii="Arial" w:hAnsi="Arial" w:eastAsia="Arial" w:cs="Arial"/>
          <w:b/>
          <w:sz w:val="24"/>
          <w:szCs w:val="24"/>
          <w:u w:val="single"/>
        </w:rPr>
      </w:pPr>
    </w:p>
    <w:tbl>
      <w:tblPr>
        <w:tblStyle w:val="21"/>
        <w:tblW w:w="7938" w:type="dxa"/>
        <w:tblInd w:w="6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131"/>
        <w:gridCol w:w="3807"/>
      </w:tblGrid>
      <w:tr w14:paraId="1DC1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7938" w:type="dxa"/>
            <w:gridSpan w:val="2"/>
            <w:shd w:val="clear" w:color="auto" w:fill="auto"/>
          </w:tcPr>
          <w:p w14:paraId="280CC5AA">
            <w:pPr>
              <w:pStyle w:val="3"/>
              <w:jc w:val="center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Requisitos do Processo</w:t>
            </w:r>
          </w:p>
        </w:tc>
      </w:tr>
      <w:tr w14:paraId="30861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4131" w:type="dxa"/>
            <w:shd w:val="clear" w:color="auto" w:fill="auto"/>
          </w:tcPr>
          <w:p w14:paraId="33AEF801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Alinhamento entre a Contratação e o Planejamento</w:t>
            </w:r>
          </w:p>
        </w:tc>
        <w:tc>
          <w:tcPr>
            <w:tcW w:w="3807" w:type="dxa"/>
            <w:shd w:val="clear" w:color="auto" w:fill="auto"/>
          </w:tcPr>
          <w:p w14:paraId="4CE6415C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  <w:highlight w:val="lightGray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lightGray"/>
              </w:rPr>
              <w:t>Número de ordem:</w:t>
            </w:r>
          </w:p>
          <w:p w14:paraId="2B1F5BEA">
            <w:pPr>
              <w:pStyle w:val="3"/>
              <w:jc w:val="both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lightGray"/>
              </w:rPr>
              <w:t>Tipo de item:</w:t>
            </w:r>
          </w:p>
        </w:tc>
      </w:tr>
    </w:tbl>
    <w:p w14:paraId="1468982E">
      <w:pPr>
        <w:pStyle w:val="3"/>
        <w:jc w:val="both"/>
        <w:rPr>
          <w:rFonts w:ascii="Arial" w:hAnsi="Arial" w:eastAsia="Arial" w:cs="Arial"/>
          <w:sz w:val="22"/>
          <w:szCs w:val="22"/>
        </w:rPr>
      </w:pPr>
    </w:p>
    <w:p w14:paraId="310AD9A5">
      <w:pPr>
        <w:pStyle w:val="3"/>
        <w:jc w:val="both"/>
        <w:rPr>
          <w:rFonts w:ascii="Arial" w:hAnsi="Arial" w:eastAsia="Arial" w:cs="Arial"/>
          <w:sz w:val="22"/>
          <w:szCs w:val="22"/>
        </w:rPr>
      </w:pPr>
    </w:p>
    <w:p w14:paraId="2364100D">
      <w:pPr>
        <w:pStyle w:val="3"/>
        <w:jc w:val="both"/>
        <w:rPr>
          <w:rFonts w:ascii="Arial" w:hAnsi="Arial" w:eastAsia="Arial" w:cs="Arial"/>
          <w:sz w:val="22"/>
          <w:szCs w:val="22"/>
        </w:rPr>
      </w:pPr>
    </w:p>
    <w:p w14:paraId="1E36CF4C">
      <w:pPr>
        <w:pStyle w:val="3"/>
        <w:jc w:val="center"/>
        <w:rPr>
          <w:rFonts w:eastAsia="Arial"/>
          <w:b/>
          <w:bCs/>
          <w:color w:val="000000" w:themeColor="text1"/>
          <w:sz w:val="24"/>
          <w:szCs w:val="24"/>
          <w:highlight w:val="lightGray"/>
        </w:rPr>
      </w:pPr>
      <w:r>
        <w:rPr>
          <w:rFonts w:eastAsia="Arial"/>
          <w:b/>
          <w:color w:val="000000" w:themeColor="text1"/>
          <w:sz w:val="24"/>
          <w:szCs w:val="24"/>
          <w:highlight w:val="lightGray"/>
        </w:rPr>
        <w:t xml:space="preserve">OU </w:t>
      </w:r>
      <w:r>
        <w:rPr>
          <w:rFonts w:eastAsia="Arial"/>
          <w:b/>
          <w:bCs/>
          <w:color w:val="000000" w:themeColor="text1"/>
          <w:sz w:val="24"/>
          <w:szCs w:val="24"/>
          <w:highlight w:val="lightGray"/>
        </w:rPr>
        <w:t>EXCEPCIONALMENTE</w:t>
      </w:r>
    </w:p>
    <w:p w14:paraId="5EBFC19F">
      <w:pPr>
        <w:pStyle w:val="3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lightGray"/>
        </w:rPr>
      </w:pPr>
    </w:p>
    <w:p w14:paraId="320304B9">
      <w:pPr>
        <w:pStyle w:val="3"/>
        <w:jc w:val="center"/>
        <w:rPr>
          <w:rFonts w:ascii="Arial" w:hAnsi="Arial" w:eastAsia="Arial" w:cs="Arial"/>
          <w:sz w:val="24"/>
          <w:szCs w:val="24"/>
        </w:rPr>
      </w:pPr>
    </w:p>
    <w:p w14:paraId="757CF72E">
      <w:pPr>
        <w:pStyle w:val="3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O alinhamento da Contratação com o Plano de Contratações Anual – PCA 2024 da instituição está sendo providenciado, conforme e-Protocolo n.º </w:t>
      </w:r>
      <w:r>
        <w:rPr>
          <w:rFonts w:ascii="Arial" w:hAnsi="Arial" w:eastAsia="Arial" w:cs="Arial"/>
          <w:b/>
          <w:bCs/>
          <w:sz w:val="22"/>
          <w:szCs w:val="22"/>
          <w:highlight w:val="lightGray"/>
        </w:rPr>
        <w:t>xx.xxx.xxx-x</w:t>
      </w:r>
      <w:r>
        <w:rPr>
          <w:rFonts w:ascii="Arial" w:hAnsi="Arial" w:eastAsia="Arial" w:cs="Arial"/>
          <w:sz w:val="22"/>
          <w:szCs w:val="22"/>
        </w:rPr>
        <w:t xml:space="preserve">, encaminhado à Secretaria de Planejamento do Estado do Paraná. </w:t>
      </w:r>
    </w:p>
    <w:p w14:paraId="2FCE7312">
      <w:pPr>
        <w:pStyle w:val="3"/>
        <w:jc w:val="both"/>
        <w:rPr>
          <w:rFonts w:ascii="Arial" w:hAnsi="Arial" w:eastAsia="Arial" w:cs="Arial"/>
          <w:b/>
          <w:sz w:val="24"/>
          <w:szCs w:val="24"/>
          <w:u w:val="single"/>
        </w:rPr>
      </w:pPr>
    </w:p>
    <w:p w14:paraId="771543D1">
      <w:pPr>
        <w:pStyle w:val="3"/>
        <w:spacing w:after="1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3. REQUISITOS DA CONTRATAÇÃO</w:t>
      </w:r>
    </w:p>
    <w:p w14:paraId="67398C23">
      <w:pPr>
        <w:pStyle w:val="3"/>
        <w:spacing w:after="60"/>
        <w:rPr>
          <w:rFonts w:ascii="Arial" w:hAnsi="Arial" w:eastAsia="Arial" w:cs="Arial"/>
          <w:sz w:val="24"/>
          <w:szCs w:val="24"/>
        </w:rPr>
      </w:pPr>
    </w:p>
    <w:p w14:paraId="67A956C5">
      <w:pPr>
        <w:pStyle w:val="3"/>
        <w:spacing w:after="60"/>
        <w:rPr>
          <w:rFonts w:ascii="Arial" w:hAnsi="Arial" w:eastAsia="Arial" w:cs="Arial"/>
          <w:sz w:val="24"/>
          <w:szCs w:val="24"/>
        </w:rPr>
      </w:pPr>
    </w:p>
    <w:p w14:paraId="4E729CD8">
      <w:pPr>
        <w:pStyle w:val="3"/>
        <w:spacing w:after="60"/>
        <w:rPr>
          <w:rFonts w:ascii="Arial" w:hAnsi="Arial" w:eastAsia="Arial" w:cs="Arial"/>
          <w:sz w:val="24"/>
          <w:szCs w:val="24"/>
        </w:rPr>
      </w:pPr>
    </w:p>
    <w:p w14:paraId="77585584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4. ESTIMATIVAS DAS QUANTIDADES </w:t>
      </w:r>
    </w:p>
    <w:p w14:paraId="0A8D69AE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47707E9B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  <w:bookmarkStart w:id="0" w:name="_GoBack"/>
      <w:bookmarkEnd w:id="0"/>
    </w:p>
    <w:p w14:paraId="6F1771D1">
      <w:pPr>
        <w:pStyle w:val="3"/>
        <w:jc w:val="both"/>
        <w:rPr>
          <w:rFonts w:ascii="Arial" w:hAnsi="Arial" w:eastAsia="Arial" w:cs="Arial"/>
          <w:sz w:val="24"/>
          <w:szCs w:val="24"/>
          <w:highlight w:val="yellow"/>
        </w:rPr>
      </w:pPr>
    </w:p>
    <w:tbl>
      <w:tblPr>
        <w:tblStyle w:val="22"/>
        <w:tblW w:w="88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60"/>
        <w:gridCol w:w="1926"/>
        <w:gridCol w:w="2075"/>
        <w:gridCol w:w="2075"/>
        <w:gridCol w:w="1851"/>
      </w:tblGrid>
      <w:tr w14:paraId="3EFE5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2056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237B">
            <w:pPr>
              <w:pStyle w:val="3"/>
              <w:widowControl w:val="0"/>
              <w:spacing w:after="6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Detalhamento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34ED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Histórico de consumo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9324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Estoque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B372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Total a ser adquirido</w:t>
            </w:r>
          </w:p>
        </w:tc>
      </w:tr>
      <w:tr w14:paraId="159CD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6952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C941">
            <w:pPr>
              <w:pStyle w:val="3"/>
              <w:widowControl w:val="0"/>
              <w:spacing w:after="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999A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D50D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B116">
            <w:pPr>
              <w:pStyle w:val="3"/>
              <w:widowControl w:val="0"/>
              <w:spacing w:after="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56C99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25A8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0564">
            <w:pPr>
              <w:pStyle w:val="3"/>
              <w:widowControl w:val="0"/>
              <w:spacing w:after="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4A03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111C">
            <w:pPr>
              <w:pStyle w:val="3"/>
              <w:widowControl w:val="0"/>
              <w:spacing w:after="6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33D">
            <w:pPr>
              <w:pStyle w:val="3"/>
              <w:widowControl w:val="0"/>
              <w:spacing w:after="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w14:paraId="43632C13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246B16D8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5. LEVANTAMENTO DE MERCADO </w:t>
      </w:r>
    </w:p>
    <w:p w14:paraId="0355F42B"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 w14:paraId="68D97BF9"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 w14:paraId="50867DCB">
      <w:pPr>
        <w:pStyle w:val="3"/>
        <w:jc w:val="both"/>
        <w:rPr>
          <w:rFonts w:ascii="Arial" w:hAnsi="Arial" w:eastAsia="Arial" w:cs="Arial"/>
          <w:sz w:val="24"/>
          <w:szCs w:val="24"/>
        </w:rPr>
      </w:pPr>
    </w:p>
    <w:p w14:paraId="7A6CE09D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6. ESTIMATIVA DO VALOR DA CONTRATAÇÃO</w:t>
      </w:r>
    </w:p>
    <w:p w14:paraId="0E162410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39D40FC7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38DF3034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2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78"/>
        <w:gridCol w:w="2403"/>
        <w:gridCol w:w="2312"/>
        <w:gridCol w:w="2293"/>
      </w:tblGrid>
      <w:tr w14:paraId="624AE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2278" w:type="dxa"/>
            <w:shd w:val="clear" w:color="auto" w:fill="EDEDED"/>
          </w:tcPr>
          <w:p w14:paraId="525F672F">
            <w:pPr>
              <w:pStyle w:val="3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Quantidade consumida</w:t>
            </w:r>
          </w:p>
        </w:tc>
        <w:tc>
          <w:tcPr>
            <w:tcW w:w="2403" w:type="dxa"/>
            <w:shd w:val="clear" w:color="auto" w:fill="EDEDED"/>
          </w:tcPr>
          <w:p w14:paraId="2FB361DF">
            <w:pPr>
              <w:pStyle w:val="3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Quantidade prevista</w:t>
            </w:r>
          </w:p>
        </w:tc>
        <w:tc>
          <w:tcPr>
            <w:tcW w:w="2312" w:type="dxa"/>
            <w:shd w:val="clear" w:color="auto" w:fill="EDEDED"/>
          </w:tcPr>
          <w:p w14:paraId="06D32EB6">
            <w:pPr>
              <w:pStyle w:val="3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 Unitário</w:t>
            </w:r>
          </w:p>
        </w:tc>
        <w:tc>
          <w:tcPr>
            <w:tcW w:w="2293" w:type="dxa"/>
            <w:shd w:val="clear" w:color="auto" w:fill="EDEDED"/>
          </w:tcPr>
          <w:p w14:paraId="44A1C550">
            <w:pPr>
              <w:pStyle w:val="3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 total</w:t>
            </w:r>
          </w:p>
        </w:tc>
      </w:tr>
      <w:tr w14:paraId="4EDF3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2278" w:type="dxa"/>
            <w:shd w:val="clear" w:color="auto" w:fill="auto"/>
          </w:tcPr>
          <w:p w14:paraId="11732502">
            <w:pPr>
              <w:pStyle w:val="3"/>
              <w:spacing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14:paraId="0D22A253">
            <w:pPr>
              <w:pStyle w:val="3"/>
              <w:spacing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14:paraId="54959A24">
            <w:pPr>
              <w:pStyle w:val="3"/>
              <w:spacing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46EAEACD">
            <w:pPr>
              <w:pStyle w:val="3"/>
              <w:spacing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B55C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2278" w:type="dxa"/>
            <w:shd w:val="clear" w:color="auto" w:fill="auto"/>
          </w:tcPr>
          <w:p w14:paraId="534BA48F">
            <w:pPr>
              <w:pStyle w:val="3"/>
              <w:spacing w:line="276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Justificativa</w:t>
            </w:r>
          </w:p>
        </w:tc>
        <w:tc>
          <w:tcPr>
            <w:tcW w:w="7008" w:type="dxa"/>
            <w:gridSpan w:val="3"/>
            <w:shd w:val="clear" w:color="auto" w:fill="auto"/>
          </w:tcPr>
          <w:p w14:paraId="61718D57">
            <w:pPr>
              <w:pStyle w:val="3"/>
              <w:spacing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01B4E1BA">
      <w:pPr>
        <w:pStyle w:val="3"/>
        <w:spacing w:line="276" w:lineRule="auto"/>
        <w:jc w:val="both"/>
        <w:rPr>
          <w:rFonts w:ascii="Arial" w:hAnsi="Arial" w:eastAsia="Arial" w:cs="Arial"/>
          <w:sz w:val="24"/>
          <w:szCs w:val="24"/>
        </w:rPr>
      </w:pPr>
    </w:p>
    <w:p w14:paraId="620CA078">
      <w:pPr>
        <w:pStyle w:val="3"/>
        <w:spacing w:line="276" w:lineRule="auto"/>
        <w:jc w:val="both"/>
        <w:rPr>
          <w:rFonts w:ascii="Arial" w:hAnsi="Arial" w:eastAsia="Arial" w:cs="Arial"/>
          <w:sz w:val="24"/>
          <w:szCs w:val="24"/>
        </w:rPr>
      </w:pPr>
    </w:p>
    <w:p w14:paraId="5DA49FFC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7. DESCRIÇÃO DA SOLUÇÃO </w:t>
      </w:r>
    </w:p>
    <w:p w14:paraId="165A965C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4D0438E8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707598EE">
      <w:pPr>
        <w:pStyle w:val="3"/>
        <w:spacing w:after="60"/>
        <w:jc w:val="both"/>
        <w:rPr>
          <w:rFonts w:ascii="Arial" w:hAnsi="Arial" w:eastAsia="Arial" w:cs="Arial"/>
          <w:sz w:val="24"/>
          <w:szCs w:val="24"/>
        </w:rPr>
      </w:pPr>
    </w:p>
    <w:p w14:paraId="7F95C696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8. JUSTIFICATIVAS PARA O PARCELAMENTO OU NÃO DA CONTRATAÇÃO</w:t>
      </w:r>
    </w:p>
    <w:p w14:paraId="739335A1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45598D0D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3D89A1EC">
      <w:pPr>
        <w:pStyle w:val="3"/>
        <w:spacing w:after="120"/>
        <w:jc w:val="both"/>
        <w:rPr>
          <w:rFonts w:ascii="Arial" w:hAnsi="Arial" w:eastAsia="Arial" w:cs="Arial"/>
          <w:sz w:val="24"/>
          <w:szCs w:val="24"/>
        </w:rPr>
      </w:pPr>
    </w:p>
    <w:p w14:paraId="28BC9BAF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9. DEMONSTRATIVO DOS RESULTADOS </w:t>
      </w:r>
    </w:p>
    <w:p w14:paraId="41F0ED1E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6F25564D">
      <w:pPr>
        <w:pStyle w:val="3"/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0D31F2F6">
      <w:pPr>
        <w:pStyle w:val="3"/>
        <w:spacing w:after="60"/>
        <w:rPr>
          <w:rFonts w:ascii="Arial" w:hAnsi="Arial" w:eastAsia="Arial" w:cs="Arial"/>
          <w:sz w:val="24"/>
          <w:szCs w:val="24"/>
        </w:rPr>
      </w:pPr>
    </w:p>
    <w:p w14:paraId="02089AE8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10. PROVIDÊNCIAS A SEREM ADOTADAS PELA ADMINISTRAÇÃO</w:t>
      </w:r>
    </w:p>
    <w:p w14:paraId="716D470E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2282FFD6">
      <w:pPr>
        <w:pStyle w:val="3"/>
        <w:spacing w:after="120"/>
        <w:jc w:val="both"/>
        <w:rPr>
          <w:rFonts w:ascii="Arial" w:hAnsi="Arial" w:eastAsia="Arial" w:cs="Arial"/>
          <w:color w:val="FF0000"/>
          <w:sz w:val="24"/>
          <w:szCs w:val="24"/>
        </w:rPr>
      </w:pPr>
    </w:p>
    <w:p w14:paraId="352132AC">
      <w:pPr>
        <w:pStyle w:val="3"/>
        <w:spacing w:after="120"/>
        <w:rPr>
          <w:rFonts w:ascii="Arial" w:hAnsi="Arial" w:eastAsia="Arial" w:cs="Arial"/>
          <w:sz w:val="24"/>
          <w:szCs w:val="24"/>
        </w:rPr>
      </w:pPr>
    </w:p>
    <w:p w14:paraId="1CFCD3C0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11. CONTRATAÇÕES CORRELATAS E/OU INTERDEPENDENTES</w:t>
      </w:r>
    </w:p>
    <w:p w14:paraId="18BC9BF6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2BCBCCA7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14C6A555">
      <w:pPr>
        <w:pStyle w:val="3"/>
        <w:spacing w:after="120"/>
        <w:rPr>
          <w:rFonts w:ascii="Arial" w:hAnsi="Arial" w:eastAsia="Arial" w:cs="Arial"/>
          <w:sz w:val="24"/>
          <w:szCs w:val="24"/>
        </w:rPr>
      </w:pPr>
    </w:p>
    <w:p w14:paraId="7B590828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12. DESCRIÇÃO DE POSSÍVEIS IMPACTOS AMBIENTAIS</w:t>
      </w:r>
    </w:p>
    <w:p w14:paraId="6EE04A29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55771CE6">
      <w:pPr>
        <w:pStyle w:val="3"/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130D3D64">
      <w:pPr>
        <w:pStyle w:val="3"/>
        <w:spacing w:after="120"/>
        <w:jc w:val="both"/>
        <w:rPr>
          <w:rFonts w:ascii="Arial" w:hAnsi="Arial" w:eastAsia="Arial" w:cs="Arial"/>
          <w:sz w:val="24"/>
          <w:szCs w:val="24"/>
        </w:rPr>
      </w:pPr>
    </w:p>
    <w:p w14:paraId="701337A3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13. POSICIONAMENTO CONCLUSIVO SOBRE A ADEQUAÇÃO DA CONTRATAÇÃO PARA O ATENDIMENTO DA NECESSIDADE A QUE SE DESTINA</w:t>
      </w:r>
    </w:p>
    <w:p w14:paraId="7D918C71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3CCC326A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777026EF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4C2C15D3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MATRIZ DE RISCO </w:t>
      </w:r>
    </w:p>
    <w:p w14:paraId="61463635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</w:p>
    <w:p w14:paraId="427A2F91">
      <w:pPr>
        <w:rPr>
          <w:rFonts w:ascii="Arial" w:hAnsi="Arial" w:cs="Arial"/>
        </w:rPr>
      </w:pPr>
      <w:r>
        <w:rPr>
          <w:rFonts w:ascii="Arial" w:hAnsi="Arial" w:cs="Arial"/>
          <w:b/>
        </w:rPr>
        <w:t>(   ) Será realizado o Gerenciamento dos Riscos</w:t>
      </w:r>
    </w:p>
    <w:p w14:paraId="063375EA">
      <w:pPr>
        <w:rPr>
          <w:rFonts w:ascii="Arial" w:hAnsi="Arial" w:cs="Arial"/>
          <w:b/>
        </w:rPr>
      </w:pPr>
    </w:p>
    <w:p w14:paraId="0F09D405">
      <w:pPr>
        <w:rPr>
          <w:rFonts w:ascii="Arial" w:hAnsi="Arial" w:cs="Arial"/>
          <w:b/>
        </w:rPr>
      </w:pPr>
    </w:p>
    <w:p w14:paraId="3F6D07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Não será realizado o Gerenciamento dos Riscos</w:t>
      </w:r>
    </w:p>
    <w:p w14:paraId="2D8FB66D">
      <w:pPr>
        <w:rPr>
          <w:rFonts w:ascii="Arial" w:hAnsi="Arial" w:cs="Arial"/>
          <w:b/>
        </w:rPr>
      </w:pPr>
    </w:p>
    <w:p w14:paraId="5943CFDA">
      <w:pPr>
        <w:rPr>
          <w:rFonts w:ascii="Arial" w:hAnsi="Arial" w:cs="Arial"/>
          <w:b/>
        </w:rPr>
      </w:pPr>
    </w:p>
    <w:p w14:paraId="27BFEC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 (em caso de dispensa):</w:t>
      </w:r>
    </w:p>
    <w:p w14:paraId="670A972C">
      <w:pPr>
        <w:rPr>
          <w:rFonts w:ascii="Arial" w:hAnsi="Arial" w:cs="Arial"/>
          <w:b/>
        </w:rPr>
      </w:pPr>
    </w:p>
    <w:p w14:paraId="4BAB499F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sz w:val="24"/>
          <w:szCs w:val="24"/>
        </w:rPr>
      </w:pPr>
    </w:p>
    <w:p w14:paraId="04E59F73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Declaração de Viabilidade: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>(   ) VIÁVEL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>(   ) INVIÁVEL</w:t>
      </w:r>
    </w:p>
    <w:p w14:paraId="4C444268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sz w:val="24"/>
          <w:szCs w:val="24"/>
        </w:rPr>
      </w:pPr>
    </w:p>
    <w:p w14:paraId="0D2F8469">
      <w:pPr>
        <w:pStyle w:val="3"/>
        <w:tabs>
          <w:tab w:val="left" w:pos="979"/>
        </w:tabs>
        <w:spacing w:after="120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Maringá, .... de ......  de 202...</w:t>
      </w:r>
    </w:p>
    <w:p w14:paraId="6816C435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sz w:val="24"/>
          <w:szCs w:val="24"/>
        </w:rPr>
      </w:pPr>
    </w:p>
    <w:p w14:paraId="34C3A0DC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sz w:val="24"/>
          <w:szCs w:val="24"/>
        </w:rPr>
      </w:pPr>
    </w:p>
    <w:p w14:paraId="7AED52BA">
      <w:pPr>
        <w:pStyle w:val="3"/>
        <w:tabs>
          <w:tab w:val="left" w:pos="979"/>
        </w:tabs>
        <w:spacing w:after="120"/>
        <w:jc w:val="both"/>
        <w:rPr>
          <w:rFonts w:ascii="Arial" w:hAnsi="Arial" w:eastAsia="Arial" w:cs="Arial"/>
          <w:sz w:val="24"/>
          <w:szCs w:val="24"/>
        </w:rPr>
      </w:pPr>
    </w:p>
    <w:p w14:paraId="498EE47F">
      <w:pPr>
        <w:pStyle w:val="3"/>
        <w:tabs>
          <w:tab w:val="left" w:pos="979"/>
        </w:tabs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Assinatura dos Responsáveis</w:t>
      </w:r>
    </w:p>
    <w:p w14:paraId="398E61C0">
      <w:pPr>
        <w:pStyle w:val="3"/>
        <w:tabs>
          <w:tab w:val="left" w:pos="979"/>
        </w:tabs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(nome e matrícula)</w:t>
      </w:r>
    </w:p>
    <w:sectPr>
      <w:headerReference r:id="rId5" w:type="default"/>
      <w:pgSz w:w="11905" w:h="16837"/>
      <w:pgMar w:top="1701" w:right="1134" w:bottom="1021" w:left="1701" w:header="737" w:footer="73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man 10cp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/>
  </w:footnote>
  <w:footnote w:id="0">
    <w:p w14:paraId="2530E18D">
      <w:pPr>
        <w:pStyle w:val="1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3A5B844">
      <w:pPr>
        <w:pStyle w:val="14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</w:footnote>
  <w:footnote w:id="1">
    <w:p w14:paraId="70E76866">
      <w:pPr>
        <w:pStyle w:val="17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D20D">
    <w:pPr>
      <w:pStyle w:val="3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rPr>
        <w:rFonts w:ascii="Arial" w:hAnsi="Arial" w:eastAsia="Arial" w:cs="Arial"/>
        <w:sz w:val="24"/>
        <w:szCs w:val="24"/>
      </w:rPr>
    </w:pPr>
  </w:p>
  <w:tbl>
    <w:tblPr>
      <w:tblStyle w:val="24"/>
      <w:tblW w:w="10134" w:type="dxa"/>
      <w:tblInd w:w="-709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18"/>
      <w:gridCol w:w="7229"/>
      <w:gridCol w:w="1487"/>
    </w:tblGrid>
    <w:tr w14:paraId="3C2B98B3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841" w:hRule="atLeast"/>
        <w:tblHeader/>
      </w:trPr>
      <w:tc>
        <w:tcPr>
          <w:tcW w:w="1418" w:type="dxa"/>
        </w:tcPr>
        <w:p w14:paraId="45858B99"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419"/>
              <w:tab w:val="right" w:pos="8838"/>
            </w:tabs>
            <w:rPr>
              <w:b/>
              <w:i/>
              <w:color w:val="000000"/>
              <w:sz w:val="10"/>
              <w:szCs w:val="10"/>
            </w:rPr>
          </w:pPr>
          <w:r>
            <w:rPr>
              <w:rFonts w:ascii="Tahoma" w:hAnsi="Tahoma" w:eastAsia="Tahoma" w:cs="Tahoma"/>
              <w:color w:val="000000"/>
              <w:sz w:val="28"/>
              <w:szCs w:val="28"/>
            </w:rPr>
            <w:drawing>
              <wp:inline distT="0" distB="0" distL="0" distR="0">
                <wp:extent cx="546100" cy="5842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7A96A22E"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419"/>
              <w:tab w:val="right" w:pos="8838"/>
            </w:tabs>
            <w:ind w:right="214"/>
            <w:rPr>
              <w:b/>
              <w:i/>
              <w:color w:val="000000"/>
              <w:sz w:val="46"/>
              <w:szCs w:val="46"/>
            </w:rPr>
          </w:pPr>
          <w:r>
            <w:rPr>
              <w:b/>
              <w:i/>
              <w:color w:val="000000"/>
              <w:sz w:val="46"/>
              <w:szCs w:val="46"/>
            </w:rPr>
            <w:t>Universidade Estadual de Maringá</w:t>
          </w:r>
        </w:p>
        <w:p w14:paraId="5563598C"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419"/>
              <w:tab w:val="right" w:pos="8838"/>
            </w:tabs>
            <w:rPr>
              <w:b/>
              <w:color w:val="000000"/>
              <w:sz w:val="24"/>
              <w:szCs w:val="24"/>
            </w:rPr>
          </w:pPr>
        </w:p>
      </w:tc>
      <w:tc>
        <w:tcPr>
          <w:tcW w:w="1487" w:type="dxa"/>
        </w:tcPr>
        <w:p w14:paraId="7362EC69"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419"/>
              <w:tab w:val="right" w:pos="8838"/>
            </w:tabs>
            <w:ind w:right="214"/>
            <w:rPr>
              <w:rFonts w:ascii="Tahoma" w:hAnsi="Tahoma" w:eastAsia="Tahoma" w:cs="Tahoma"/>
              <w:b/>
              <w:color w:val="000000"/>
              <w:sz w:val="28"/>
              <w:szCs w:val="28"/>
            </w:rPr>
          </w:pPr>
          <w:r>
            <w:rPr>
              <w:rFonts w:ascii="Roman 10cpi" w:hAnsi="Roman 10cpi" w:eastAsia="Roman 10cpi" w:cs="Roman 10cpi"/>
              <w:color w:val="000000"/>
            </w:rPr>
            <w:drawing>
              <wp:inline distT="0" distB="0" distL="0" distR="0">
                <wp:extent cx="438150" cy="5270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27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7FE61E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ind w:right="-284"/>
      <w:rPr>
        <w:rFonts w:ascii="Roman 10cpi" w:hAnsi="Roman 10cpi" w:eastAsia="Roman 10cpi" w:cs="Roman 10cpi"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isplayBackgroundShape w:val="1"/>
  <w:documentProtection w:enforcement="0"/>
  <w:defaultTabStop w:val="720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7592"/>
    <w:rsid w:val="00010F6A"/>
    <w:rsid w:val="00022D2D"/>
    <w:rsid w:val="00057EF9"/>
    <w:rsid w:val="0009573A"/>
    <w:rsid w:val="000B7BD8"/>
    <w:rsid w:val="000D2CEA"/>
    <w:rsid w:val="000E70A5"/>
    <w:rsid w:val="000F2CB2"/>
    <w:rsid w:val="00177109"/>
    <w:rsid w:val="001C705D"/>
    <w:rsid w:val="001C7450"/>
    <w:rsid w:val="001D0C02"/>
    <w:rsid w:val="001F1F80"/>
    <w:rsid w:val="001F2ADD"/>
    <w:rsid w:val="0021355E"/>
    <w:rsid w:val="0022312C"/>
    <w:rsid w:val="0026212E"/>
    <w:rsid w:val="002E240C"/>
    <w:rsid w:val="00303CC8"/>
    <w:rsid w:val="00352C9D"/>
    <w:rsid w:val="00357132"/>
    <w:rsid w:val="003F3F0B"/>
    <w:rsid w:val="00414EBD"/>
    <w:rsid w:val="004511B8"/>
    <w:rsid w:val="004956B3"/>
    <w:rsid w:val="004B66AD"/>
    <w:rsid w:val="00532D65"/>
    <w:rsid w:val="005604B9"/>
    <w:rsid w:val="00586C16"/>
    <w:rsid w:val="005C4DBE"/>
    <w:rsid w:val="005D505C"/>
    <w:rsid w:val="006614FE"/>
    <w:rsid w:val="00681552"/>
    <w:rsid w:val="006C1BE7"/>
    <w:rsid w:val="007327B0"/>
    <w:rsid w:val="00736B90"/>
    <w:rsid w:val="00774468"/>
    <w:rsid w:val="00784C91"/>
    <w:rsid w:val="007A4472"/>
    <w:rsid w:val="007A4C4F"/>
    <w:rsid w:val="007B02C4"/>
    <w:rsid w:val="00820A03"/>
    <w:rsid w:val="00833DDC"/>
    <w:rsid w:val="00837F50"/>
    <w:rsid w:val="00847F5B"/>
    <w:rsid w:val="008B5A5B"/>
    <w:rsid w:val="008F0396"/>
    <w:rsid w:val="008F3A73"/>
    <w:rsid w:val="00971E4D"/>
    <w:rsid w:val="00976B80"/>
    <w:rsid w:val="00983008"/>
    <w:rsid w:val="00995792"/>
    <w:rsid w:val="00A3517F"/>
    <w:rsid w:val="00A35450"/>
    <w:rsid w:val="00AB42EE"/>
    <w:rsid w:val="00B0149E"/>
    <w:rsid w:val="00B33FD4"/>
    <w:rsid w:val="00B877B2"/>
    <w:rsid w:val="00BC6E9B"/>
    <w:rsid w:val="00BC7592"/>
    <w:rsid w:val="00BF40EB"/>
    <w:rsid w:val="00C444A7"/>
    <w:rsid w:val="00CD2A45"/>
    <w:rsid w:val="00CE11F3"/>
    <w:rsid w:val="00CF26B9"/>
    <w:rsid w:val="00D153BF"/>
    <w:rsid w:val="00D26792"/>
    <w:rsid w:val="00DC1BFC"/>
    <w:rsid w:val="00DE77B9"/>
    <w:rsid w:val="00E332FE"/>
    <w:rsid w:val="00E56ED2"/>
    <w:rsid w:val="00E57BA8"/>
    <w:rsid w:val="00EA6FD4"/>
    <w:rsid w:val="00EF1A0B"/>
    <w:rsid w:val="00F21621"/>
    <w:rsid w:val="00F92218"/>
    <w:rsid w:val="00FC1A38"/>
    <w:rsid w:val="00FD4BC0"/>
    <w:rsid w:val="62513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3"/>
    <w:next w:val="3"/>
    <w:uiPriority w:val="0"/>
    <w:pPr>
      <w:keepNext/>
      <w:jc w:val="both"/>
      <w:outlineLvl w:val="0"/>
    </w:pPr>
    <w:rPr>
      <w:sz w:val="24"/>
      <w:szCs w:val="24"/>
    </w:rPr>
  </w:style>
  <w:style w:type="paragraph" w:styleId="4">
    <w:name w:val="heading 2"/>
    <w:basedOn w:val="3"/>
    <w:next w:val="3"/>
    <w:uiPriority w:val="0"/>
    <w:pPr>
      <w:keepNext/>
      <w:jc w:val="center"/>
      <w:outlineLvl w:val="1"/>
    </w:pPr>
    <w:rPr>
      <w:sz w:val="24"/>
      <w:szCs w:val="24"/>
    </w:rPr>
  </w:style>
  <w:style w:type="paragraph" w:styleId="5">
    <w:name w:val="heading 3"/>
    <w:basedOn w:val="3"/>
    <w:next w:val="3"/>
    <w:uiPriority w:val="0"/>
    <w:pPr>
      <w:keepNext/>
      <w:jc w:val="center"/>
      <w:outlineLvl w:val="2"/>
    </w:pPr>
    <w:rPr>
      <w:rFonts w:ascii="Arial" w:hAnsi="Arial" w:eastAsia="Arial" w:cs="Arial"/>
      <w:b/>
      <w:sz w:val="24"/>
      <w:szCs w:val="24"/>
    </w:rPr>
  </w:style>
  <w:style w:type="paragraph" w:styleId="6">
    <w:name w:val="heading 4"/>
    <w:basedOn w:val="3"/>
    <w:next w:val="3"/>
    <w:uiPriority w:val="0"/>
    <w:pPr>
      <w:keepNext/>
      <w:jc w:val="center"/>
      <w:outlineLvl w:val="3"/>
    </w:pPr>
    <w:rPr>
      <w:b/>
      <w:sz w:val="28"/>
      <w:szCs w:val="28"/>
    </w:rPr>
  </w:style>
  <w:style w:type="paragraph" w:styleId="7">
    <w:name w:val="heading 5"/>
    <w:basedOn w:val="3"/>
    <w:next w:val="3"/>
    <w:uiPriority w:val="0"/>
    <w:pPr>
      <w:keepNext/>
      <w:ind w:left="-567"/>
      <w:jc w:val="center"/>
      <w:outlineLvl w:val="4"/>
    </w:pPr>
    <w:rPr>
      <w:b/>
      <w:sz w:val="36"/>
      <w:szCs w:val="36"/>
      <w:u w:val="single"/>
    </w:rPr>
  </w:style>
  <w:style w:type="paragraph" w:styleId="8">
    <w:name w:val="heading 6"/>
    <w:basedOn w:val="3"/>
    <w:next w:val="3"/>
    <w:uiPriority w:val="0"/>
    <w:pPr>
      <w:keepNext/>
      <w:ind w:right="-57"/>
      <w:jc w:val="center"/>
      <w:outlineLvl w:val="5"/>
    </w:pPr>
    <w:rPr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styleId="11">
    <w:name w:val="footnote reference"/>
    <w:basedOn w:val="9"/>
    <w:semiHidden/>
    <w:unhideWhenUsed/>
    <w:uiPriority w:val="99"/>
    <w:rPr>
      <w:vertAlign w:val="superscript"/>
    </w:rPr>
  </w:style>
  <w:style w:type="character" w:styleId="12">
    <w:name w:val="Hyperlink"/>
    <w:basedOn w:val="9"/>
    <w:unhideWhenUsed/>
    <w:uiPriority w:val="99"/>
    <w:rPr>
      <w:color w:val="0000FF" w:themeColor="hyperlink"/>
      <w:u w:val="single"/>
    </w:rPr>
  </w:style>
  <w:style w:type="paragraph" w:styleId="13">
    <w:name w:val="Title"/>
    <w:basedOn w:val="3"/>
    <w:next w:val="3"/>
    <w:uiPriority w:val="0"/>
    <w:pPr>
      <w:jc w:val="center"/>
    </w:pPr>
    <w:rPr>
      <w:rFonts w:ascii="Arial Black" w:hAnsi="Arial Black" w:eastAsia="Arial Black" w:cs="Arial Black"/>
      <w:sz w:val="36"/>
      <w:szCs w:val="36"/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5">
    <w:name w:val="Balloon Text"/>
    <w:basedOn w:val="1"/>
    <w:link w:val="25"/>
    <w:semiHidden/>
    <w:unhideWhenUsed/>
    <w:uiPriority w:val="99"/>
    <w:rPr>
      <w:rFonts w:ascii="Tahoma" w:hAnsi="Tahoma" w:cs="Tahoma"/>
      <w:sz w:val="16"/>
      <w:szCs w:val="16"/>
    </w:rPr>
  </w:style>
  <w:style w:type="paragraph" w:styleId="16">
    <w:name w:val="Subtitle"/>
    <w:basedOn w:val="3"/>
    <w:next w:val="3"/>
    <w:uiPriority w:val="0"/>
    <w:pPr>
      <w:keepNext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17">
    <w:name w:val="footnote text"/>
    <w:basedOn w:val="1"/>
    <w:link w:val="26"/>
    <w:unhideWhenUsed/>
    <w:uiPriority w:val="99"/>
  </w:style>
  <w:style w:type="table" w:styleId="18">
    <w:name w:val="Table Grid"/>
    <w:basedOn w:val="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3"/>
    <w:basedOn w:val="19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_Style 14"/>
    <w:basedOn w:val="19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15"/>
    <w:basedOn w:val="19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6"/>
    <w:basedOn w:val="19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7"/>
    <w:basedOn w:val="19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25">
    <w:name w:val="Texto de balão Char"/>
    <w:basedOn w:val="9"/>
    <w:link w:val="15"/>
    <w:semiHidden/>
    <w:uiPriority w:val="99"/>
    <w:rPr>
      <w:rFonts w:ascii="Tahoma" w:hAnsi="Tahoma" w:cs="Tahoma"/>
      <w:sz w:val="16"/>
      <w:szCs w:val="16"/>
    </w:rPr>
  </w:style>
  <w:style w:type="character" w:customStyle="1" w:styleId="26">
    <w:name w:val="Texto de nota de rodapé Char"/>
    <w:basedOn w:val="9"/>
    <w:link w:val="1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6JiBgtyrbW/J/elHOjTi1RDVg==">CgMxLjA4AHIhMTJ4UFV0OWR1QjBoT1Bmc0N4aE93MXc2TzVvSzVKYTE0</go:docsCustomData>
</go:gDocsCustomXmlDataStorage>
</file>

<file path=customXml/itemProps1.xml><?xml version="1.0" encoding="utf-8"?>
<ds:datastoreItem xmlns:ds="http://schemas.openxmlformats.org/officeDocument/2006/customXml" ds:itemID="{93D72405-B231-47A0-BAD9-FF4E880D042A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UEM</Company>
  <Pages>3</Pages>
  <Words>323</Words>
  <Characters>1747</Characters>
  <Lines>14</Lines>
  <Paragraphs>4</Paragraphs>
  <TotalTime>1096</TotalTime>
  <ScaleCrop>false</ScaleCrop>
  <LinksUpToDate>false</LinksUpToDate>
  <CharactersWithSpaces>2066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2024-01-16T16:38:00Z</dcterms:created>
  <dc:creator>uem</dc:creator>
  <cp:lastModifiedBy>Mariana Nascimento e Silva</cp:lastModifiedBy>
  <dcterms:modified xsi:type="dcterms:W3CDTF">2026-02-24T12:13:53Z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9CFA135C42574EEFB14E6CA8158ED959_12</vt:lpwstr>
  </property>
</Properties>
</file>